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A2F" w:rsidRPr="00A9067C" w:rsidRDefault="008E71D4" w:rsidP="00A9067C">
      <w:pPr>
        <w:ind w:left="-450" w:right="-540"/>
        <w:jc w:val="center"/>
        <w:rPr>
          <w:rFonts w:ascii="Leelawadee" w:hAnsi="Leelawadee" w:cs="Leelawadee"/>
          <w:b/>
          <w:sz w:val="28"/>
          <w:szCs w:val="28"/>
        </w:rPr>
      </w:pPr>
      <w:r w:rsidRPr="00A9067C">
        <w:rPr>
          <w:rFonts w:ascii="Leelawadee" w:hAnsi="Leelawadee" w:cs="Leelawadee"/>
          <w:b/>
          <w:noProof/>
          <w:sz w:val="28"/>
          <w:szCs w:val="28"/>
        </w:rPr>
        <w:drawing>
          <wp:anchor distT="0" distB="0" distL="114300" distR="114300" simplePos="0" relativeHeight="251658240" behindDoc="0" locked="0" layoutInCell="1" allowOverlap="1">
            <wp:simplePos x="0" y="0"/>
            <wp:positionH relativeFrom="column">
              <wp:posOffset>3518358</wp:posOffset>
            </wp:positionH>
            <wp:positionV relativeFrom="paragraph">
              <wp:posOffset>225208</wp:posOffset>
            </wp:positionV>
            <wp:extent cx="1243965" cy="346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LTAPShor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346075"/>
                    </a:xfrm>
                    <a:prstGeom prst="rect">
                      <a:avLst/>
                    </a:prstGeom>
                  </pic:spPr>
                </pic:pic>
              </a:graphicData>
            </a:graphic>
            <wp14:sizeRelH relativeFrom="margin">
              <wp14:pctWidth>0</wp14:pctWidth>
            </wp14:sizeRelH>
            <wp14:sizeRelV relativeFrom="margin">
              <wp14:pctHeight>0</wp14:pctHeight>
            </wp14:sizeRelV>
          </wp:anchor>
        </w:drawing>
      </w:r>
      <w:r w:rsidR="00A9067C" w:rsidRPr="00A9067C">
        <w:rPr>
          <w:rFonts w:ascii="Leelawadee" w:hAnsi="Leelawadee" w:cs="Leelawadee"/>
          <w:b/>
          <w:noProof/>
          <w:sz w:val="28"/>
          <w:szCs w:val="28"/>
        </w:rPr>
        <w:t>Focus on Reducing Rural Roadway Departures</w:t>
      </w:r>
      <w:r w:rsidR="00581280" w:rsidRPr="00A9067C">
        <w:rPr>
          <w:rFonts w:ascii="Leelawadee" w:hAnsi="Leelawadee" w:cs="Leelawadee"/>
          <w:b/>
          <w:sz w:val="28"/>
          <w:szCs w:val="28"/>
        </w:rPr>
        <w:t xml:space="preserve"> </w:t>
      </w:r>
      <w:r w:rsidR="00A71743" w:rsidRPr="00A9067C">
        <w:rPr>
          <w:rFonts w:ascii="Leelawadee" w:hAnsi="Leelawadee" w:cs="Leelawadee"/>
          <w:b/>
          <w:sz w:val="28"/>
          <w:szCs w:val="28"/>
        </w:rPr>
        <w:t>(</w:t>
      </w:r>
      <w:proofErr w:type="spellStart"/>
      <w:r w:rsidR="00A9067C" w:rsidRPr="00A9067C">
        <w:rPr>
          <w:rFonts w:ascii="Leelawadee" w:hAnsi="Leelawadee" w:cs="Leelawadee"/>
          <w:b/>
          <w:sz w:val="28"/>
          <w:szCs w:val="28"/>
        </w:rPr>
        <w:t>FoRRRwD</w:t>
      </w:r>
      <w:proofErr w:type="spellEnd"/>
      <w:r w:rsidR="00A71743" w:rsidRPr="00A9067C">
        <w:rPr>
          <w:rFonts w:ascii="Leelawadee" w:hAnsi="Leelawadee" w:cs="Leelawadee"/>
          <w:b/>
          <w:sz w:val="28"/>
          <w:szCs w:val="28"/>
        </w:rPr>
        <w:t xml:space="preserve">) </w:t>
      </w:r>
      <w:r w:rsidR="00581280" w:rsidRPr="00A9067C">
        <w:rPr>
          <w:rFonts w:ascii="Leelawadee" w:hAnsi="Leelawadee" w:cs="Leelawadee"/>
          <w:b/>
          <w:sz w:val="28"/>
          <w:szCs w:val="28"/>
        </w:rPr>
        <w:t>Webinar Series</w:t>
      </w:r>
    </w:p>
    <w:p w:rsidR="00581280" w:rsidRPr="00A71743" w:rsidRDefault="00A71743" w:rsidP="008E71D4">
      <w:pPr>
        <w:jc w:val="right"/>
        <w:rPr>
          <w:rFonts w:ascii="Leelawadee" w:hAnsi="Leelawadee" w:cs="Leelawadee"/>
          <w:sz w:val="24"/>
          <w:szCs w:val="28"/>
        </w:rPr>
      </w:pPr>
      <w:r w:rsidRPr="00A71743">
        <w:rPr>
          <w:rFonts w:ascii="Leelawadee" w:hAnsi="Leelawadee" w:cs="Leelawadee"/>
          <w:sz w:val="24"/>
          <w:szCs w:val="28"/>
        </w:rPr>
        <w:t>Provided by the Ohio LTAP Center</w:t>
      </w:r>
      <w:r w:rsidR="008718FD">
        <w:rPr>
          <w:rFonts w:ascii="Leelawadee" w:hAnsi="Leelawadee" w:cs="Leelawadee"/>
          <w:sz w:val="24"/>
          <w:szCs w:val="28"/>
        </w:rPr>
        <w:t xml:space="preserve">  </w:t>
      </w:r>
    </w:p>
    <w:p w:rsidR="00B53BFC" w:rsidRPr="002C3E31" w:rsidRDefault="002C3E31" w:rsidP="00B53BFC">
      <w:pPr>
        <w:rPr>
          <w:rFonts w:ascii="Leelawadee" w:hAnsi="Leelawadee" w:cs="Leelawadee"/>
          <w:sz w:val="24"/>
          <w:szCs w:val="28"/>
        </w:rPr>
      </w:pPr>
      <w:r w:rsidRPr="002C3E31">
        <w:rPr>
          <w:rFonts w:ascii="Leelawadee" w:hAnsi="Leelawadee" w:cs="Leelawadee"/>
          <w:sz w:val="24"/>
          <w:szCs w:val="28"/>
        </w:rPr>
        <w:t>Every year, nearly 12,000 people die in crashes when their car leaves its travel lane on a rural road. That’s 30 people today, and every day. However, there are countermeasures and approaches proven to reduce these deaths. This initiative encourages agencies to use them and focus on reducing rural roadway departures (</w:t>
      </w:r>
      <w:proofErr w:type="spellStart"/>
      <w:r w:rsidRPr="002C3E31">
        <w:rPr>
          <w:rFonts w:ascii="Leelawadee" w:hAnsi="Leelawadee" w:cs="Leelawadee"/>
          <w:sz w:val="24"/>
          <w:szCs w:val="28"/>
        </w:rPr>
        <w:t>FoRRRwD</w:t>
      </w:r>
      <w:proofErr w:type="spellEnd"/>
      <w:r w:rsidRPr="002C3E31">
        <w:rPr>
          <w:rFonts w:ascii="Leelawadee" w:hAnsi="Leelawadee" w:cs="Leelawadee"/>
          <w:sz w:val="24"/>
          <w:szCs w:val="28"/>
        </w:rPr>
        <w:t>) in their areas.</w:t>
      </w:r>
      <w:r w:rsidR="00B53BFC">
        <w:rPr>
          <w:rFonts w:ascii="Leelawadee" w:hAnsi="Leelawadee" w:cs="Leelawadee"/>
          <w:sz w:val="24"/>
          <w:szCs w:val="28"/>
        </w:rPr>
        <w:t xml:space="preserve">  </w:t>
      </w:r>
      <w:r w:rsidR="00B53BFC" w:rsidRPr="002C3E31">
        <w:rPr>
          <w:rFonts w:ascii="Leelawadee" w:hAnsi="Leelawadee" w:cs="Leelawadee"/>
          <w:sz w:val="24"/>
          <w:szCs w:val="28"/>
        </w:rPr>
        <w:t>Systemic application of proven roadway departure countermeasures can save lives on all rural roads.</w:t>
      </w:r>
    </w:p>
    <w:p w:rsidR="002C3E31" w:rsidRPr="002C3E31" w:rsidRDefault="002C3E31" w:rsidP="002C3E31">
      <w:pPr>
        <w:rPr>
          <w:rFonts w:ascii="Leelawadee" w:hAnsi="Leelawadee" w:cs="Leelawadee"/>
          <w:sz w:val="24"/>
          <w:szCs w:val="28"/>
        </w:rPr>
      </w:pPr>
      <w:proofErr w:type="spellStart"/>
      <w:r w:rsidRPr="002C3E31">
        <w:rPr>
          <w:rFonts w:ascii="Leelawadee" w:hAnsi="Leelawadee" w:cs="Leelawadee"/>
          <w:sz w:val="24"/>
          <w:szCs w:val="28"/>
        </w:rPr>
        <w:t>FoRRRwD</w:t>
      </w:r>
      <w:proofErr w:type="spellEnd"/>
      <w:r w:rsidRPr="002C3E31">
        <w:rPr>
          <w:rFonts w:ascii="Leelawadee" w:hAnsi="Leelawadee" w:cs="Leelawadee"/>
          <w:sz w:val="24"/>
          <w:szCs w:val="28"/>
        </w:rPr>
        <w:t xml:space="preserve"> is based on four pillars:</w:t>
      </w:r>
      <w:r>
        <w:rPr>
          <w:rFonts w:ascii="Leelawadee" w:hAnsi="Leelawadee" w:cs="Leelawadee"/>
          <w:sz w:val="24"/>
          <w:szCs w:val="28"/>
        </w:rPr>
        <w:t xml:space="preserve"> </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All public roads</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Proven countermeasures</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A systemic approach</w:t>
      </w:r>
    </w:p>
    <w:p w:rsidR="002C3E31"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Safety action plans</w:t>
      </w:r>
    </w:p>
    <w:p w:rsidR="00142DEB" w:rsidRDefault="00C37B5D" w:rsidP="002C3E31">
      <w:pPr>
        <w:rPr>
          <w:rFonts w:ascii="Leelawadee" w:hAnsi="Leelawadee" w:cs="Leelawadee"/>
          <w:sz w:val="24"/>
          <w:szCs w:val="28"/>
        </w:rPr>
      </w:pPr>
      <w:r>
        <w:rPr>
          <w:rFonts w:ascii="Leelawadee" w:hAnsi="Leelawadee" w:cs="Leelawadee"/>
          <w:sz w:val="24"/>
          <w:szCs w:val="28"/>
        </w:rPr>
        <w:t xml:space="preserve">This webinar series will provide the day-long </w:t>
      </w:r>
      <w:proofErr w:type="spellStart"/>
      <w:r>
        <w:rPr>
          <w:rFonts w:ascii="Leelawadee" w:hAnsi="Leelawadee" w:cs="Leelawadee"/>
          <w:sz w:val="24"/>
          <w:szCs w:val="28"/>
        </w:rPr>
        <w:t>FoRRwD</w:t>
      </w:r>
      <w:proofErr w:type="spellEnd"/>
      <w:r>
        <w:rPr>
          <w:rFonts w:ascii="Leelawadee" w:hAnsi="Leelawadee" w:cs="Leelawadee"/>
          <w:sz w:val="24"/>
          <w:szCs w:val="28"/>
        </w:rPr>
        <w:t xml:space="preserve"> course in four </w:t>
      </w:r>
      <w:r w:rsidR="00142DEB">
        <w:rPr>
          <w:rFonts w:ascii="Leelawadee" w:hAnsi="Leelawadee" w:cs="Leelawadee"/>
          <w:sz w:val="24"/>
          <w:szCs w:val="28"/>
        </w:rPr>
        <w:t>sessions of 90 minutes each</w:t>
      </w:r>
      <w:r w:rsidR="00B53BFC">
        <w:rPr>
          <w:rFonts w:ascii="Leelawadee" w:hAnsi="Leelawadee" w:cs="Leelawadee"/>
          <w:sz w:val="24"/>
          <w:szCs w:val="28"/>
        </w:rPr>
        <w:t xml:space="preserve"> over four different days</w:t>
      </w:r>
      <w:r w:rsidR="00142DEB">
        <w:rPr>
          <w:rFonts w:ascii="Leelawadee" w:hAnsi="Leelawadee" w:cs="Leelawadee"/>
          <w:sz w:val="24"/>
          <w:szCs w:val="28"/>
        </w:rPr>
        <w:t xml:space="preserve">.  </w:t>
      </w:r>
      <w:r>
        <w:rPr>
          <w:rFonts w:ascii="Leelawadee" w:hAnsi="Leelawadee" w:cs="Leelawadee"/>
          <w:sz w:val="24"/>
          <w:szCs w:val="28"/>
        </w:rPr>
        <w:t xml:space="preserve">The course covers the four pillars, stepping you through </w:t>
      </w:r>
      <w:r w:rsidR="00142DEB">
        <w:rPr>
          <w:rFonts w:ascii="Leelawadee" w:hAnsi="Leelawadee" w:cs="Leelawadee"/>
          <w:sz w:val="24"/>
          <w:szCs w:val="28"/>
        </w:rPr>
        <w:t xml:space="preserve">what it takes to </w:t>
      </w:r>
      <w:r>
        <w:rPr>
          <w:rFonts w:ascii="Leelawadee" w:hAnsi="Leelawadee" w:cs="Leelawadee"/>
          <w:sz w:val="24"/>
          <w:szCs w:val="28"/>
        </w:rPr>
        <w:t xml:space="preserve">implement </w:t>
      </w:r>
      <w:proofErr w:type="spellStart"/>
      <w:r>
        <w:rPr>
          <w:rFonts w:ascii="Leelawadee" w:hAnsi="Leelawadee" w:cs="Leelawadee"/>
          <w:sz w:val="24"/>
          <w:szCs w:val="28"/>
        </w:rPr>
        <w:t>FoRRwD</w:t>
      </w:r>
      <w:proofErr w:type="spellEnd"/>
      <w:r>
        <w:rPr>
          <w:rFonts w:ascii="Leelawadee" w:hAnsi="Leelawadee" w:cs="Leelawadee"/>
          <w:sz w:val="24"/>
          <w:szCs w:val="28"/>
        </w:rPr>
        <w:t xml:space="preserve"> for your roadways</w:t>
      </w:r>
      <w:r w:rsidR="00B53BFC">
        <w:rPr>
          <w:rFonts w:ascii="Leelawadee" w:hAnsi="Leelawadee" w:cs="Leelawadee"/>
          <w:sz w:val="24"/>
          <w:szCs w:val="28"/>
        </w:rPr>
        <w:t xml:space="preserve">.  </w:t>
      </w:r>
    </w:p>
    <w:p w:rsidR="00A71743" w:rsidRDefault="00A71743" w:rsidP="002C3E31">
      <w:pPr>
        <w:rPr>
          <w:rStyle w:val="Hyperlink"/>
          <w:rFonts w:ascii="Leelawadee" w:hAnsi="Leelawadee" w:cs="Leelawadee"/>
          <w:sz w:val="24"/>
          <w:szCs w:val="28"/>
        </w:rPr>
      </w:pPr>
      <w:r w:rsidRPr="00A71743">
        <w:rPr>
          <w:rFonts w:ascii="Leelawadee" w:hAnsi="Leelawadee" w:cs="Leelawadee"/>
          <w:sz w:val="24"/>
          <w:szCs w:val="28"/>
        </w:rPr>
        <w:t xml:space="preserve">For more information on </w:t>
      </w:r>
      <w:proofErr w:type="spellStart"/>
      <w:r w:rsidR="00142DEB">
        <w:rPr>
          <w:rFonts w:ascii="Leelawadee" w:hAnsi="Leelawadee" w:cs="Leelawadee"/>
          <w:sz w:val="24"/>
          <w:szCs w:val="28"/>
        </w:rPr>
        <w:t>FoRRRwD</w:t>
      </w:r>
      <w:proofErr w:type="spellEnd"/>
      <w:r w:rsidRPr="00A71743">
        <w:rPr>
          <w:rFonts w:ascii="Leelawadee" w:hAnsi="Leelawadee" w:cs="Leelawadee"/>
          <w:sz w:val="24"/>
          <w:szCs w:val="28"/>
        </w:rPr>
        <w:t xml:space="preserve">, please visit the Federal Highway Administration’s website at:  </w:t>
      </w:r>
      <w:hyperlink r:id="rId8" w:history="1">
        <w:r w:rsidR="00142DEB" w:rsidRPr="00FB3E2C">
          <w:rPr>
            <w:rStyle w:val="Hyperlink"/>
            <w:rFonts w:ascii="Leelawadee" w:hAnsi="Leelawadee" w:cs="Leelawadee"/>
            <w:sz w:val="24"/>
            <w:szCs w:val="28"/>
          </w:rPr>
          <w:t>https://www.fhwa.dot.gov/innovation/everydaycounts/edc_5/roadway_departures.cfm</w:t>
        </w:r>
      </w:hyperlink>
    </w:p>
    <w:p w:rsidR="00142DEB" w:rsidRDefault="00520CAD" w:rsidP="002C3E31">
      <w:pPr>
        <w:rPr>
          <w:rFonts w:ascii="Leelawadee" w:hAnsi="Leelawadee" w:cs="Leelawadee"/>
          <w:sz w:val="24"/>
          <w:szCs w:val="28"/>
        </w:rPr>
      </w:pPr>
      <w:r>
        <w:rPr>
          <w:rFonts w:ascii="Arial Narrow" w:hAnsi="Arial Narrow" w:cs="ArialNarrow-Bold"/>
          <w:b/>
          <w:bCs/>
          <w:noProof/>
          <w:u w:val="single"/>
        </w:rPr>
        <mc:AlternateContent>
          <mc:Choice Requires="wpg">
            <w:drawing>
              <wp:anchor distT="0" distB="0" distL="114300" distR="114300" simplePos="0" relativeHeight="251660288" behindDoc="0" locked="0" layoutInCell="1" allowOverlap="1" wp14:anchorId="46262BFB" wp14:editId="4172083C">
                <wp:simplePos x="0" y="0"/>
                <wp:positionH relativeFrom="column">
                  <wp:posOffset>5060950</wp:posOffset>
                </wp:positionH>
                <wp:positionV relativeFrom="paragraph">
                  <wp:posOffset>506095</wp:posOffset>
                </wp:positionV>
                <wp:extent cx="675640" cy="900430"/>
                <wp:effectExtent l="0" t="0" r="10160" b="13970"/>
                <wp:wrapSquare wrapText="bothSides"/>
                <wp:docPr id="7" name="Group 7"/>
                <wp:cNvGraphicFramePr/>
                <a:graphic xmlns:a="http://schemas.openxmlformats.org/drawingml/2006/main">
                  <a:graphicData uri="http://schemas.microsoft.com/office/word/2010/wordprocessingGroup">
                    <wpg:wgp>
                      <wpg:cNvGrpSpPr/>
                      <wpg:grpSpPr>
                        <a:xfrm>
                          <a:off x="0" y="0"/>
                          <a:ext cx="675640" cy="900430"/>
                          <a:chOff x="0" y="0"/>
                          <a:chExt cx="675608" cy="900288"/>
                        </a:xfrm>
                      </wpg:grpSpPr>
                      <pic:pic xmlns:pic="http://schemas.openxmlformats.org/drawingml/2006/picture">
                        <pic:nvPicPr>
                          <pic:cNvPr id="8" name="Picture 8" descr="RS-L1-R4-6"/>
                          <pic:cNvPicPr>
                            <a:picLocks noChangeAspect="1"/>
                          </pic:cNvPicPr>
                        </pic:nvPicPr>
                        <pic:blipFill>
                          <a:blip r:embed="rId9" cstate="print"/>
                          <a:srcRect/>
                          <a:stretch>
                            <a:fillRect/>
                          </a:stretch>
                        </pic:blipFill>
                        <pic:spPr bwMode="auto">
                          <a:xfrm>
                            <a:off x="0" y="0"/>
                            <a:ext cx="675608" cy="675607"/>
                          </a:xfrm>
                          <a:prstGeom prst="rect">
                            <a:avLst/>
                          </a:prstGeom>
                          <a:noFill/>
                          <a:ln w="9525">
                            <a:noFill/>
                            <a:miter lim="800000"/>
                            <a:headEnd/>
                            <a:tailEnd/>
                          </a:ln>
                        </pic:spPr>
                      </pic:pic>
                      <wps:wsp>
                        <wps:cNvPr id="9" name="Text Box 2"/>
                        <wps:cNvSpPr txBox="1">
                          <a:spLocks noChangeArrowheads="1"/>
                        </wps:cNvSpPr>
                        <wps:spPr bwMode="auto">
                          <a:xfrm>
                            <a:off x="5824" y="669783"/>
                            <a:ext cx="652780" cy="230505"/>
                          </a:xfrm>
                          <a:prstGeom prst="rect">
                            <a:avLst/>
                          </a:prstGeom>
                          <a:solidFill>
                            <a:srgbClr val="FFFFFF"/>
                          </a:solidFill>
                          <a:ln w="19050">
                            <a:solidFill>
                              <a:srgbClr val="000000"/>
                            </a:solidFill>
                            <a:miter lim="800000"/>
                            <a:headEnd/>
                            <a:tailEnd/>
                          </a:ln>
                        </wps:spPr>
                        <wps:txbx>
                          <w:txbxContent>
                            <w:p w:rsidR="00520CAD" w:rsidRDefault="00520CAD" w:rsidP="00520CAD">
                              <w:pPr>
                                <w:rPr>
                                  <w:rFonts w:ascii="Arial" w:hAnsi="Arial" w:cs="Arial"/>
                                  <w:b/>
                                  <w:sz w:val="20"/>
                                  <w:szCs w:val="20"/>
                                </w:rPr>
                              </w:pPr>
                              <w:r>
                                <w:rPr>
                                  <w:rFonts w:ascii="Arial" w:hAnsi="Arial" w:cs="Arial"/>
                                  <w:b/>
                                  <w:iCs/>
                                  <w:sz w:val="20"/>
                                  <w:szCs w:val="20"/>
                                </w:rPr>
                                <w:t xml:space="preserve">+ </w:t>
                              </w:r>
                              <w:r>
                                <w:rPr>
                                  <w:rFonts w:ascii="Arial" w:hAnsi="Arial" w:cs="Arial"/>
                                  <w:b/>
                                  <w:i/>
                                  <w:iCs/>
                                  <w:sz w:val="20"/>
                                  <w:szCs w:val="20"/>
                                </w:rPr>
                                <w:t>SDR</w:t>
                              </w:r>
                            </w:p>
                            <w:p w:rsidR="00520CAD" w:rsidRDefault="00520CAD" w:rsidP="00520CAD"/>
                          </w:txbxContent>
                        </wps:txbx>
                        <wps:bodyPr rot="0" vert="horz" wrap="square" lIns="91440" tIns="45720" rIns="91440" bIns="45720" anchor="t" anchorCtr="0">
                          <a:noAutofit/>
                        </wps:bodyPr>
                      </wps:wsp>
                    </wpg:wgp>
                  </a:graphicData>
                </a:graphic>
              </wp:anchor>
            </w:drawing>
          </mc:Choice>
          <mc:Fallback>
            <w:pict>
              <v:group w14:anchorId="46262BFB" id="Group 7" o:spid="_x0000_s1026" style="position:absolute;margin-left:398.5pt;margin-top:39.85pt;width:53.2pt;height:70.9pt;z-index:251660288" coordsize="6756,9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YSGx5AwAAWggAAA4AAABkcnMvZTJvRG9jLnhtbJxW7U7jOBT9v9K+&#10;g+X/JWnoZ0QYsTCgkdgdBDMP4DhOYpHYXtttyj793munpcCMhqESra8/rs8959jm7NOu78hWWCe1&#10;Kuj0JKVEKK4rqZqCfv92PVlR4jxTFeu0EgV9Eo5+Ov/zj7PB5CLTre4qYQkkUS4fTEFb702eJI63&#10;omfuRBuhYLDWtmceQtsklWUDZO+7JEvTRTJoWxmruXAOeq/iID0P+etacP+1rp3wpCsoYPPh24bv&#10;Er+T8zOWN5aZVvIRBvsAip5JBZseUl0xz8jGyjepesmtdrr2J1z3ia5ryUWoAaqZpq+qubF6Y0It&#10;TT405kATUPuKpw+n5f9s7yyRVUGXlCjWg0RhV7JEagbT5DDjxpoHc2fHjiZGWO2utj3+Qh1kF0h9&#10;OpAqdp5w6Fws54sZUM9haJ2ms9ORdN6CMm9W8fbz0boU3DOuy1YrRJTsN00Q2wGKkTyHv5EhaL1h&#10;6NdOglV+YwUdk/TvytEz+7gxExDTMC9L2Un/FIwJsiEotb2T/M7G4JlsqCuSDaO4KYGOSjgOzrx/&#10;mNxOJ/ezyQLrxRy4LCZhWOSt5o+OKH3ZMtWIC2fA5HD0AjsvpycYvkBQdtJcy65D0bA91grbvjLU&#10;D+iKZr3SfNML5ePps6KDsrVyrTSOEpuLvhRgJvulmoJ0cPI9OMpYqTziY7mz/B7wxra3wvMWu2vA&#10;NPaDwm4/EAp4xozlODAiKYe/dQWJ2cbrcOzea8S9odCUabD4wVDArXX+RuieYANqAJwhOdveOkQM&#10;U/dTELPSyGSopFNkAHfPs3lYcDTSSw/3Wyf7gq5S/EQaWsGqz6oKiz2TXWzDBp2CffZ1jk0I8SjC&#10;Ben2gkH0RrLfugMeWmYEgMW0z7Zc7235DU/vX3pHMsQ7TsI7gPgddKPdgprmlRmt1QPWBuiiIY+W&#10;xjzv0m++ymaUwIWxWKyXq9PI2eFCmWfL1XihZKfpPJ3j+Md1dLqT1f5QONuUl50lWwYPxnX4jNlf&#10;TIuCT9eweyTipzmC6EF1QPgix4esgXwihZFMvyt3oz6lrp5AHqvBuUAOPMnQaLX9j5IBnreCun83&#10;DG+37osCddbTGV7KPgSz+TKDwB6PlMcjTHFIVVBPSWxeeohi6UpfwCmsZTghCC8iAUUwAMuGVnjA&#10;gkrjY4sv5HEcZj3/S3D+P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gqFKV4QAA&#10;AAoBAAAPAAAAZHJzL2Rvd25yZXYueG1sTI9BT8JAEIXvJv6HzZh4k22LCNRuCSHqiZgIJobb0B3a&#10;hu5s013a8u9dvejtTd7Lm+9lq9E0oqfO1ZYVxJMIBHFhdc2lgs/968MChPPIGhvLpOBKDlb57U2G&#10;qbYDf1C/86UIJexSVFB536ZSuqIig25iW+LgnWxn0IezK6XucAjlppFJFD1JgzWHDxW2tKmoOO8u&#10;RsHbgMN6Gr/02/Npcz3sZ+9f25iUur8b188gPI3+Lww/+AEd8sB0tBfWTjQK5st52OJ/BYgQWEbT&#10;RxBHBUkSz0Dmmfw/If8GAAD//wMAUEsDBBQABgAIAAAAIQDmbF3B5AIAADQIAAAUAAAAZHJzL21l&#10;ZGlhL2ltYWdlMS5lbWbMlU9IVFEUxs/zD2+aTHSUMAianMyBFNLUKSmmWRhUk4UGGQllqVlogooa&#10;RLoxJFyoCEWbdq2CWkSbIgjK2rZrIRQRLaSgxYMKgtvvvN61URQD6c8ZvvnOve/ec7977/dmHBEZ&#10;AC3ZIpHvxszAjfDVLpHqMWNe9YqMTRgTbThyQMSRmpBIDeNzwQadB/zI4Zu5+x2Rz6QpaZdeOSsd&#10;EpVmuSz9rNIhPbBIIcgDlJJIkDNNwqAA2NAxBbYBrwvam7NEFOuD9gNYUQR0Do+kHJQArZsZZTR0&#10;jPafBroXHV8BNCzr/pYLO1/nnAK7wQn2XRic3VFYa+t8hRuu89zwvPfIh+Z1ntXGtEX6bG3tj4Ol&#10;OrWu1WdZSh3/HHkkxhglP2wtnWNrqeZ6oHVDwOo/yYLF6J6G00v0R8IpLxJ+4933oXnKa2JumsJa&#10;by5zUdqPtZNws5zSlPTJBWmTbolKI9zHp1eGfg74C9/vnxbJ+MCIg0Szdfaio2fx8tNzX+Hr/Akn&#10;/q0+eyY3Ic/yEzKTl5DWF7UyDqLZCano+equJjFzzMD8sDvHejtni+SMO+K8/Dilyy0bzkKI2HtS&#10;USVA70aPNBLkWmRjkOvzbQGMGUmSjgLZe3A0+TYZa5A7e/zNHaevBZznPjdxn2NwOaxraL1MYerR&#10;NNCo4QU85BkzCQ/C2tfEjbXxLveTx0AUsKyuHcSvfC36b94rbZDOxIL+Vqq3o7sM3ePwrhX06yVZ&#10;/TvQfQndN+Bbgf5mOSdd7KHb99/qe2jSehxQDjy3xNuTwcH9r96+O/vF96z1tvr6yvQWN4Sfh+F/&#10;5W09yzhQb6/V58dK8Pn22kU+6cQfVfjjGpz8DZ9U449p/DEFPwl8kubfaRDob1UVOmMgCv6E1+OV&#10;eP1D9aI9tKF9H9qvw4dX2EMINdbrMbQ/RPtt+F2wB31Xh3hTo/yrVUrdqnuwd+JQ1+Ysv5DrveWD&#10;YqBRADT/AQAA//8DAFBLAQItABQABgAIAAAAIQCm5lH7DAEAABUCAAATAAAAAAAAAAAAAAAAAAAA&#10;AABbQ29udGVudF9UeXBlc10ueG1sUEsBAi0AFAAGAAgAAAAhADj9If/WAAAAlAEAAAsAAAAAAAAA&#10;AAAAAAAAPQEAAF9yZWxzLy5yZWxzUEsBAi0AFAAGAAgAAAAhACbYSGx5AwAAWggAAA4AAAAAAAAA&#10;AAAAAAAAPAIAAGRycy9lMm9Eb2MueG1sUEsBAi0AFAAGAAgAAAAhAI4iCUK6AAAAIQEAABkAAAAA&#10;AAAAAAAAAAAA4QUAAGRycy9fcmVscy9lMm9Eb2MueG1sLnJlbHNQSwECLQAUAAYACAAAACEAIKhS&#10;leEAAAAKAQAADwAAAAAAAAAAAAAAAADSBgAAZHJzL2Rvd25yZXYueG1sUEsBAi0AFAAGAAgAAAAh&#10;AOZsXcHkAgAANAgAABQAAAAAAAAAAAAAAAAA4AcAAGRycy9tZWRpYS9pbWFnZTEuZW1mUEsFBgAA&#10;AAAGAAYAfAEAAP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S-L1-R4-6" style="position:absolute;width:6756;height:6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MvwAAANoAAAAPAAAAZHJzL2Rvd25yZXYueG1sRE9Ni8Iw&#10;EL0L/ocwC15km1ZhXapRRBDEm25BvQ3N2JZtJqWJsf57c1jY4+N9rzaDaUWg3jWWFWRJCoK4tLrh&#10;SkHxs//8BuE8ssbWMil4kYPNejxaYa7tk08Uzr4SMYRdjgpq77tcSlfWZNAltiOO3N32Bn2EfSV1&#10;j88Yblo5S9MvabDh2FBjR7uayt/zwygI89ulWBTZNCu2oTzOMvuowlWpycewXYLwNPh/8Z/7oBXE&#10;rfFKvAFy/QYAAP//AwBQSwECLQAUAAYACAAAACEA2+H2y+4AAACFAQAAEwAAAAAAAAAAAAAAAAAA&#10;AAAAW0NvbnRlbnRfVHlwZXNdLnhtbFBLAQItABQABgAIAAAAIQBa9CxbvwAAABUBAAALAAAAAAAA&#10;AAAAAAAAAB8BAABfcmVscy8ucmVsc1BLAQItABQABgAIAAAAIQAY2FFMvwAAANoAAAAPAAAAAAAA&#10;AAAAAAAAAAcCAABkcnMvZG93bnJldi54bWxQSwUGAAAAAAMAAwC3AAAA8wIAAAAA&#10;">
                  <v:imagedata r:id="rId10" o:title="RS-L1-R4-6"/>
                </v:shape>
                <v:shapetype id="_x0000_t202" coordsize="21600,21600" o:spt="202" path="m,l,21600r21600,l21600,xe">
                  <v:stroke joinstyle="miter"/>
                  <v:path gradientshapeok="t" o:connecttype="rect"/>
                </v:shapetype>
                <v:shape id="Text Box 2" o:spid="_x0000_s1028" type="#_x0000_t202" style="position:absolute;left:58;top:6697;width:652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520CAD" w:rsidRDefault="00520CAD" w:rsidP="00520CAD">
                        <w:pPr>
                          <w:rPr>
                            <w:rFonts w:ascii="Arial" w:hAnsi="Arial" w:cs="Arial"/>
                            <w:b/>
                            <w:sz w:val="20"/>
                            <w:szCs w:val="20"/>
                          </w:rPr>
                        </w:pPr>
                        <w:r>
                          <w:rPr>
                            <w:rFonts w:ascii="Arial" w:hAnsi="Arial" w:cs="Arial"/>
                            <w:b/>
                            <w:iCs/>
                            <w:sz w:val="20"/>
                            <w:szCs w:val="20"/>
                          </w:rPr>
                          <w:t xml:space="preserve">+ </w:t>
                        </w:r>
                        <w:r>
                          <w:rPr>
                            <w:rFonts w:ascii="Arial" w:hAnsi="Arial" w:cs="Arial"/>
                            <w:b/>
                            <w:i/>
                            <w:iCs/>
                            <w:sz w:val="20"/>
                            <w:szCs w:val="20"/>
                          </w:rPr>
                          <w:t>SDR</w:t>
                        </w:r>
                      </w:p>
                      <w:p w:rsidR="00520CAD" w:rsidRDefault="00520CAD" w:rsidP="00520CAD"/>
                    </w:txbxContent>
                  </v:textbox>
                </v:shape>
                <w10:wrap type="square"/>
              </v:group>
            </w:pict>
          </mc:Fallback>
        </mc:AlternateContent>
      </w:r>
      <w:r w:rsidR="00142DEB">
        <w:rPr>
          <w:rFonts w:ascii="Leelawadee" w:hAnsi="Leelawadee" w:cs="Leelawadee"/>
          <w:sz w:val="24"/>
          <w:szCs w:val="28"/>
        </w:rPr>
        <w:t xml:space="preserve">Participants who complete a session in its entirety will receive a certificate of participation for 1.5 hours which can be used to count towards CPD / PDH credits if the participant chooses.  </w:t>
      </w:r>
    </w:p>
    <w:p w:rsidR="00142DEB" w:rsidRPr="00A71743" w:rsidRDefault="00142DEB" w:rsidP="002C3E31">
      <w:pPr>
        <w:rPr>
          <w:rFonts w:ascii="Leelawadee" w:hAnsi="Leelawadee" w:cs="Leelawadee"/>
          <w:sz w:val="24"/>
          <w:szCs w:val="28"/>
        </w:rPr>
      </w:pPr>
      <w:r>
        <w:rPr>
          <w:rFonts w:ascii="Leelawadee" w:hAnsi="Leelawadee" w:cs="Leelawadee"/>
          <w:sz w:val="24"/>
          <w:szCs w:val="28"/>
        </w:rPr>
        <w:t xml:space="preserve">Participants completing all four sessions will receive credit for completing the </w:t>
      </w:r>
      <w:proofErr w:type="spellStart"/>
      <w:r>
        <w:rPr>
          <w:rFonts w:ascii="Leelawadee" w:hAnsi="Leelawadee" w:cs="Leelawadee"/>
          <w:sz w:val="24"/>
          <w:szCs w:val="28"/>
        </w:rPr>
        <w:t>FoRRRwd</w:t>
      </w:r>
      <w:proofErr w:type="spellEnd"/>
      <w:r>
        <w:rPr>
          <w:rFonts w:ascii="Leelawadee" w:hAnsi="Leelawadee" w:cs="Leelawadee"/>
          <w:sz w:val="24"/>
          <w:szCs w:val="28"/>
        </w:rPr>
        <w:t xml:space="preserve"> course through the Ohio LTAP center.  This class does count towards Roads Scholar Training credit as listed on this announcement.  </w:t>
      </w:r>
    </w:p>
    <w:p w:rsidR="00CD77B9" w:rsidRDefault="00142DEB" w:rsidP="00142DEB">
      <w:pPr>
        <w:rPr>
          <w:rFonts w:ascii="Leelawadee" w:hAnsi="Leelawadee" w:cs="Leelawadee"/>
          <w:sz w:val="24"/>
          <w:szCs w:val="28"/>
        </w:rPr>
      </w:pPr>
      <w:r>
        <w:rPr>
          <w:rFonts w:ascii="Leelawadee" w:hAnsi="Leelawadee" w:cs="Leelawadee"/>
          <w:sz w:val="24"/>
          <w:szCs w:val="28"/>
        </w:rPr>
        <w:t>Registration information:</w:t>
      </w:r>
      <w:r w:rsidR="00520CAD" w:rsidRPr="00520CAD">
        <w:rPr>
          <w:rFonts w:ascii="Arial Narrow" w:hAnsi="Arial Narrow" w:cs="ArialNarrow-Bold"/>
          <w:b/>
          <w:bCs/>
          <w:noProof/>
          <w:u w:val="single"/>
        </w:rPr>
        <w:t xml:space="preserve"> </w:t>
      </w:r>
    </w:p>
    <w:p w:rsidR="00A71743" w:rsidRDefault="00A71743" w:rsidP="00A71743">
      <w:pPr>
        <w:pStyle w:val="ListParagraph"/>
        <w:numPr>
          <w:ilvl w:val="0"/>
          <w:numId w:val="1"/>
        </w:numPr>
        <w:rPr>
          <w:rFonts w:ascii="Leelawadee" w:hAnsi="Leelawadee" w:cs="Leelawadee"/>
          <w:sz w:val="24"/>
          <w:szCs w:val="28"/>
        </w:rPr>
      </w:pPr>
      <w:r>
        <w:rPr>
          <w:rFonts w:ascii="Leelawadee" w:hAnsi="Leelawadee" w:cs="Leelawadee"/>
          <w:sz w:val="24"/>
          <w:szCs w:val="28"/>
        </w:rPr>
        <w:t xml:space="preserve">Thursday, </w:t>
      </w:r>
      <w:r w:rsidR="00520CAD">
        <w:rPr>
          <w:rFonts w:ascii="Leelawadee" w:hAnsi="Leelawadee" w:cs="Leelawadee"/>
          <w:sz w:val="24"/>
          <w:szCs w:val="28"/>
        </w:rPr>
        <w:t>May</w:t>
      </w:r>
      <w:r>
        <w:rPr>
          <w:rFonts w:ascii="Leelawadee" w:hAnsi="Leelawadee" w:cs="Leelawadee"/>
          <w:sz w:val="24"/>
          <w:szCs w:val="28"/>
        </w:rPr>
        <w:t xml:space="preserve"> </w:t>
      </w:r>
      <w:r w:rsidR="00520CAD">
        <w:rPr>
          <w:rFonts w:ascii="Leelawadee" w:hAnsi="Leelawadee" w:cs="Leelawadee"/>
          <w:sz w:val="24"/>
          <w:szCs w:val="28"/>
        </w:rPr>
        <w:t>7</w:t>
      </w:r>
      <w:r>
        <w:rPr>
          <w:rFonts w:ascii="Leelawadee" w:hAnsi="Leelawadee" w:cs="Leelawadee"/>
          <w:sz w:val="24"/>
          <w:szCs w:val="28"/>
        </w:rPr>
        <w:t>, 2020</w:t>
      </w:r>
    </w:p>
    <w:p w:rsidR="00A71743" w:rsidRDefault="00A71743" w:rsidP="00A71743">
      <w:pPr>
        <w:pStyle w:val="ListParagraph"/>
        <w:rPr>
          <w:rFonts w:ascii="Leelawadee" w:hAnsi="Leelawadee" w:cs="Leelawadee"/>
          <w:sz w:val="24"/>
          <w:szCs w:val="28"/>
        </w:rPr>
      </w:pPr>
      <w:r>
        <w:rPr>
          <w:rFonts w:ascii="Leelawadee" w:hAnsi="Leelawadee" w:cs="Leelawadee"/>
          <w:sz w:val="24"/>
          <w:szCs w:val="28"/>
        </w:rPr>
        <w:t>1</w:t>
      </w:r>
      <w:r w:rsidR="00520CAD">
        <w:rPr>
          <w:rFonts w:ascii="Leelawadee" w:hAnsi="Leelawadee" w:cs="Leelawadee"/>
          <w:sz w:val="24"/>
          <w:szCs w:val="28"/>
        </w:rPr>
        <w:t>0</w:t>
      </w:r>
      <w:r>
        <w:rPr>
          <w:rFonts w:ascii="Leelawadee" w:hAnsi="Leelawadee" w:cs="Leelawadee"/>
          <w:sz w:val="24"/>
          <w:szCs w:val="28"/>
        </w:rPr>
        <w:t>:00 AM to 1</w:t>
      </w:r>
      <w:r w:rsidR="00520CAD">
        <w:rPr>
          <w:rFonts w:ascii="Leelawadee" w:hAnsi="Leelawadee" w:cs="Leelawadee"/>
          <w:sz w:val="24"/>
          <w:szCs w:val="28"/>
        </w:rPr>
        <w:t>1</w:t>
      </w:r>
      <w:r>
        <w:rPr>
          <w:rFonts w:ascii="Leelawadee" w:hAnsi="Leelawadee" w:cs="Leelawadee"/>
          <w:sz w:val="24"/>
          <w:szCs w:val="28"/>
        </w:rPr>
        <w:t xml:space="preserve">:30 </w:t>
      </w:r>
      <w:r w:rsidR="00520CAD">
        <w:rPr>
          <w:rFonts w:ascii="Leelawadee" w:hAnsi="Leelawadee" w:cs="Leelawadee"/>
          <w:sz w:val="24"/>
          <w:szCs w:val="28"/>
        </w:rPr>
        <w:t>A</w:t>
      </w:r>
      <w:r>
        <w:rPr>
          <w:rFonts w:ascii="Leelawadee" w:hAnsi="Leelawadee" w:cs="Leelawadee"/>
          <w:sz w:val="24"/>
          <w:szCs w:val="28"/>
        </w:rPr>
        <w:t>M EDT</w:t>
      </w:r>
    </w:p>
    <w:p w:rsidR="00A71743" w:rsidRDefault="00A71743" w:rsidP="00A71743">
      <w:pPr>
        <w:pStyle w:val="ListParagraph"/>
        <w:rPr>
          <w:rFonts w:ascii="Leelawadee" w:hAnsi="Leelawadee" w:cs="Leelawadee"/>
          <w:sz w:val="24"/>
          <w:szCs w:val="28"/>
        </w:rPr>
      </w:pPr>
      <w:r>
        <w:rPr>
          <w:rFonts w:ascii="Leelawadee" w:hAnsi="Leelawadee" w:cs="Leelawadee"/>
          <w:sz w:val="24"/>
          <w:szCs w:val="28"/>
        </w:rPr>
        <w:t>Registration:</w:t>
      </w:r>
      <w:r w:rsidR="0023164B">
        <w:rPr>
          <w:rFonts w:ascii="Leelawadee" w:hAnsi="Leelawadee" w:cs="Leelawadee"/>
          <w:sz w:val="24"/>
          <w:szCs w:val="28"/>
        </w:rPr>
        <w:t xml:space="preserve">  </w:t>
      </w:r>
      <w:hyperlink r:id="rId11" w:history="1">
        <w:r w:rsidR="001A516D" w:rsidRPr="00FB3E2C">
          <w:rPr>
            <w:rStyle w:val="Hyperlink"/>
            <w:rFonts w:ascii="Leelawadee" w:hAnsi="Leelawadee" w:cs="Leelawadee"/>
            <w:sz w:val="24"/>
            <w:szCs w:val="28"/>
          </w:rPr>
          <w:t>https://attendee.gotowebinar.com/register/6867732552438914572</w:t>
        </w:r>
      </w:hyperlink>
      <w:r w:rsidR="001A516D">
        <w:rPr>
          <w:rFonts w:ascii="Leelawadee" w:hAnsi="Leelawadee" w:cs="Leelawadee"/>
          <w:sz w:val="24"/>
          <w:szCs w:val="28"/>
        </w:rPr>
        <w:t xml:space="preserve"> </w:t>
      </w:r>
    </w:p>
    <w:p w:rsidR="00520CAD" w:rsidRDefault="00520CAD" w:rsidP="00A71743">
      <w:pPr>
        <w:pStyle w:val="ListParagraph"/>
        <w:rPr>
          <w:rFonts w:ascii="Leelawadee" w:hAnsi="Leelawadee" w:cs="Leelawadee"/>
          <w:sz w:val="24"/>
          <w:szCs w:val="28"/>
        </w:rPr>
      </w:pPr>
    </w:p>
    <w:p w:rsidR="00A71743" w:rsidRDefault="00A71743" w:rsidP="00A71743">
      <w:pPr>
        <w:pStyle w:val="ListParagraph"/>
        <w:numPr>
          <w:ilvl w:val="0"/>
          <w:numId w:val="1"/>
        </w:numPr>
        <w:rPr>
          <w:rFonts w:ascii="Leelawadee" w:hAnsi="Leelawadee" w:cs="Leelawadee"/>
          <w:sz w:val="24"/>
          <w:szCs w:val="28"/>
        </w:rPr>
      </w:pPr>
      <w:r>
        <w:rPr>
          <w:rFonts w:ascii="Leelawadee" w:hAnsi="Leelawadee" w:cs="Leelawadee"/>
          <w:sz w:val="24"/>
          <w:szCs w:val="28"/>
        </w:rPr>
        <w:t xml:space="preserve">Tuesday, </w:t>
      </w:r>
      <w:r w:rsidR="00520CAD">
        <w:rPr>
          <w:rFonts w:ascii="Leelawadee" w:hAnsi="Leelawadee" w:cs="Leelawadee"/>
          <w:sz w:val="24"/>
          <w:szCs w:val="28"/>
        </w:rPr>
        <w:t>May</w:t>
      </w:r>
      <w:r>
        <w:rPr>
          <w:rFonts w:ascii="Leelawadee" w:hAnsi="Leelawadee" w:cs="Leelawadee"/>
          <w:sz w:val="24"/>
          <w:szCs w:val="28"/>
        </w:rPr>
        <w:t xml:space="preserve"> </w:t>
      </w:r>
      <w:r w:rsidR="00520CAD">
        <w:rPr>
          <w:rFonts w:ascii="Leelawadee" w:hAnsi="Leelawadee" w:cs="Leelawadee"/>
          <w:sz w:val="24"/>
          <w:szCs w:val="28"/>
        </w:rPr>
        <w:t>12</w:t>
      </w:r>
      <w:r w:rsidR="008718FD">
        <w:rPr>
          <w:rFonts w:ascii="Leelawadee" w:hAnsi="Leelawadee" w:cs="Leelawadee"/>
          <w:sz w:val="24"/>
          <w:szCs w:val="28"/>
        </w:rPr>
        <w:t>, 2020</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10:00 AM to 11:30 AM EDT</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 xml:space="preserve">Registration: </w:t>
      </w:r>
      <w:r w:rsidR="008E7141">
        <w:rPr>
          <w:rFonts w:ascii="Leelawadee" w:hAnsi="Leelawadee" w:cs="Leelawadee"/>
          <w:sz w:val="24"/>
          <w:szCs w:val="28"/>
        </w:rPr>
        <w:t xml:space="preserve">  </w:t>
      </w:r>
      <w:hyperlink r:id="rId12" w:history="1">
        <w:r w:rsidR="00F4147A" w:rsidRPr="00FB3E2C">
          <w:rPr>
            <w:rStyle w:val="Hyperlink"/>
            <w:rFonts w:ascii="Leelawadee" w:hAnsi="Leelawadee" w:cs="Leelawadee"/>
            <w:sz w:val="24"/>
            <w:szCs w:val="28"/>
          </w:rPr>
          <w:t>https://attendee.gotowebinar.com/register/4011749999779548684</w:t>
        </w:r>
      </w:hyperlink>
      <w:r w:rsidR="00F4147A">
        <w:rPr>
          <w:rFonts w:ascii="Leelawadee" w:hAnsi="Leelawadee" w:cs="Leelawadee"/>
          <w:sz w:val="24"/>
          <w:szCs w:val="28"/>
        </w:rPr>
        <w:t xml:space="preserve"> </w:t>
      </w:r>
    </w:p>
    <w:p w:rsidR="008718FD" w:rsidRDefault="008718FD" w:rsidP="008718FD">
      <w:pPr>
        <w:pStyle w:val="ListParagraph"/>
        <w:rPr>
          <w:rFonts w:ascii="Leelawadee" w:hAnsi="Leelawadee" w:cs="Leelawadee"/>
          <w:sz w:val="24"/>
          <w:szCs w:val="28"/>
        </w:rPr>
      </w:pPr>
    </w:p>
    <w:p w:rsidR="00D2046B" w:rsidRDefault="00D2046B" w:rsidP="008718FD">
      <w:pPr>
        <w:pStyle w:val="ListParagraph"/>
        <w:rPr>
          <w:rFonts w:ascii="Leelawadee" w:hAnsi="Leelawadee" w:cs="Leelawadee"/>
          <w:sz w:val="24"/>
          <w:szCs w:val="28"/>
        </w:rPr>
      </w:pPr>
      <w:bookmarkStart w:id="0" w:name="_GoBack"/>
      <w:bookmarkEnd w:id="0"/>
    </w:p>
    <w:p w:rsidR="008718FD" w:rsidRDefault="008718FD" w:rsidP="00A71743">
      <w:pPr>
        <w:pStyle w:val="ListParagraph"/>
        <w:numPr>
          <w:ilvl w:val="0"/>
          <w:numId w:val="1"/>
        </w:numPr>
        <w:rPr>
          <w:rFonts w:ascii="Leelawadee" w:hAnsi="Leelawadee" w:cs="Leelawadee"/>
          <w:sz w:val="24"/>
          <w:szCs w:val="28"/>
        </w:rPr>
      </w:pPr>
      <w:r>
        <w:rPr>
          <w:rFonts w:ascii="Leelawadee" w:hAnsi="Leelawadee" w:cs="Leelawadee"/>
          <w:sz w:val="24"/>
          <w:szCs w:val="28"/>
        </w:rPr>
        <w:lastRenderedPageBreak/>
        <w:t xml:space="preserve">Thursday, </w:t>
      </w:r>
      <w:r w:rsidR="00520CAD">
        <w:rPr>
          <w:rFonts w:ascii="Leelawadee" w:hAnsi="Leelawadee" w:cs="Leelawadee"/>
          <w:sz w:val="24"/>
          <w:szCs w:val="28"/>
        </w:rPr>
        <w:t>May 14</w:t>
      </w:r>
      <w:r>
        <w:rPr>
          <w:rFonts w:ascii="Leelawadee" w:hAnsi="Leelawadee" w:cs="Leelawadee"/>
          <w:sz w:val="24"/>
          <w:szCs w:val="28"/>
        </w:rPr>
        <w:t>, 2020</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10:00 AM to 11:30 AM EDT</w:t>
      </w:r>
    </w:p>
    <w:p w:rsidR="00CD77B9" w:rsidRDefault="008718FD" w:rsidP="008718FD">
      <w:pPr>
        <w:pStyle w:val="ListParagraph"/>
        <w:rPr>
          <w:rFonts w:ascii="Leelawadee" w:hAnsi="Leelawadee" w:cs="Leelawadee"/>
          <w:sz w:val="24"/>
          <w:szCs w:val="28"/>
        </w:rPr>
      </w:pPr>
      <w:r>
        <w:rPr>
          <w:rFonts w:ascii="Leelawadee" w:hAnsi="Leelawadee" w:cs="Leelawadee"/>
          <w:sz w:val="24"/>
          <w:szCs w:val="28"/>
        </w:rPr>
        <w:t>Registration:</w:t>
      </w:r>
      <w:r w:rsidR="00CB6BBB">
        <w:rPr>
          <w:rFonts w:ascii="Leelawadee" w:hAnsi="Leelawadee" w:cs="Leelawadee"/>
          <w:sz w:val="24"/>
          <w:szCs w:val="28"/>
        </w:rPr>
        <w:t xml:space="preserve">  </w:t>
      </w:r>
      <w:hyperlink r:id="rId13" w:history="1">
        <w:r w:rsidR="00F4147A" w:rsidRPr="00FB3E2C">
          <w:rPr>
            <w:rStyle w:val="Hyperlink"/>
            <w:rFonts w:ascii="Leelawadee" w:hAnsi="Leelawadee" w:cs="Leelawadee"/>
            <w:sz w:val="24"/>
            <w:szCs w:val="28"/>
          </w:rPr>
          <w:t>https://attendee.gotowebinar.com/register/5010202215311791372</w:t>
        </w:r>
      </w:hyperlink>
      <w:r w:rsidR="00F4147A">
        <w:rPr>
          <w:rFonts w:ascii="Leelawadee" w:hAnsi="Leelawadee" w:cs="Leelawadee"/>
          <w:sz w:val="24"/>
          <w:szCs w:val="28"/>
        </w:rPr>
        <w:t xml:space="preserve"> </w:t>
      </w:r>
    </w:p>
    <w:p w:rsidR="00520CAD" w:rsidRDefault="00520CAD" w:rsidP="008718FD">
      <w:pPr>
        <w:pStyle w:val="ListParagraph"/>
        <w:rPr>
          <w:rFonts w:ascii="Leelawadee" w:hAnsi="Leelawadee" w:cs="Leelawadee"/>
          <w:sz w:val="24"/>
          <w:szCs w:val="28"/>
        </w:rPr>
      </w:pPr>
    </w:p>
    <w:p w:rsidR="00CD77B9" w:rsidRDefault="00CD77B9" w:rsidP="00CD77B9">
      <w:pPr>
        <w:pStyle w:val="ListParagraph"/>
        <w:numPr>
          <w:ilvl w:val="0"/>
          <w:numId w:val="1"/>
        </w:numPr>
        <w:rPr>
          <w:rFonts w:ascii="Leelawadee" w:hAnsi="Leelawadee" w:cs="Leelawadee"/>
          <w:sz w:val="24"/>
          <w:szCs w:val="28"/>
        </w:rPr>
      </w:pPr>
      <w:r>
        <w:rPr>
          <w:rFonts w:ascii="Leelawadee" w:hAnsi="Leelawadee" w:cs="Leelawadee"/>
          <w:sz w:val="24"/>
          <w:szCs w:val="28"/>
        </w:rPr>
        <w:t xml:space="preserve">Tuesday, May </w:t>
      </w:r>
      <w:r w:rsidR="00520CAD">
        <w:rPr>
          <w:rFonts w:ascii="Leelawadee" w:hAnsi="Leelawadee" w:cs="Leelawadee"/>
          <w:sz w:val="24"/>
          <w:szCs w:val="28"/>
        </w:rPr>
        <w:t>19</w:t>
      </w:r>
      <w:r>
        <w:rPr>
          <w:rFonts w:ascii="Leelawadee" w:hAnsi="Leelawadee" w:cs="Leelawadee"/>
          <w:sz w:val="24"/>
          <w:szCs w:val="28"/>
        </w:rPr>
        <w:t>, 2020</w:t>
      </w:r>
    </w:p>
    <w:p w:rsidR="00CD77B9" w:rsidRDefault="00CD77B9" w:rsidP="00CD77B9">
      <w:pPr>
        <w:pStyle w:val="ListParagraph"/>
        <w:rPr>
          <w:rFonts w:ascii="Leelawadee" w:hAnsi="Leelawadee" w:cs="Leelawadee"/>
          <w:sz w:val="24"/>
          <w:szCs w:val="28"/>
        </w:rPr>
      </w:pPr>
      <w:r>
        <w:rPr>
          <w:rFonts w:ascii="Leelawadee" w:hAnsi="Leelawadee" w:cs="Leelawadee"/>
          <w:sz w:val="24"/>
          <w:szCs w:val="28"/>
        </w:rPr>
        <w:t>10:00 AM to 11:30 AM EDT</w:t>
      </w:r>
    </w:p>
    <w:p w:rsidR="00CD77B9" w:rsidRDefault="00CD77B9" w:rsidP="00CD77B9">
      <w:pPr>
        <w:pStyle w:val="ListParagraph"/>
        <w:rPr>
          <w:rFonts w:ascii="Leelawadee" w:hAnsi="Leelawadee" w:cs="Leelawadee"/>
          <w:sz w:val="24"/>
          <w:szCs w:val="28"/>
        </w:rPr>
      </w:pPr>
      <w:r>
        <w:rPr>
          <w:rFonts w:ascii="Leelawadee" w:hAnsi="Leelawadee" w:cs="Leelawadee"/>
          <w:sz w:val="24"/>
          <w:szCs w:val="28"/>
        </w:rPr>
        <w:t xml:space="preserve">Registration:  </w:t>
      </w:r>
      <w:hyperlink r:id="rId14" w:history="1">
        <w:r w:rsidR="00B53BFC" w:rsidRPr="00FB3E2C">
          <w:rPr>
            <w:rStyle w:val="Hyperlink"/>
            <w:rFonts w:ascii="Leelawadee" w:hAnsi="Leelawadee" w:cs="Leelawadee"/>
            <w:sz w:val="24"/>
            <w:szCs w:val="28"/>
          </w:rPr>
          <w:t>https://attendee.gotowebinar.com/register/5975510752336350988</w:t>
        </w:r>
      </w:hyperlink>
      <w:r w:rsidR="00B53BFC">
        <w:rPr>
          <w:rFonts w:ascii="Leelawadee" w:hAnsi="Leelawadee" w:cs="Leelawadee"/>
          <w:sz w:val="24"/>
          <w:szCs w:val="28"/>
        </w:rPr>
        <w:t xml:space="preserve"> </w:t>
      </w:r>
    </w:p>
    <w:p w:rsidR="00CD77B9" w:rsidRDefault="00CD77B9" w:rsidP="00CD77B9">
      <w:pPr>
        <w:pStyle w:val="ListParagraph"/>
        <w:rPr>
          <w:rFonts w:ascii="Leelawadee" w:hAnsi="Leelawadee" w:cs="Leelawadee"/>
          <w:sz w:val="24"/>
          <w:szCs w:val="28"/>
        </w:rPr>
      </w:pPr>
    </w:p>
    <w:p w:rsidR="00C203FA" w:rsidRPr="00C203FA" w:rsidRDefault="00C203FA" w:rsidP="00C203FA">
      <w:pPr>
        <w:jc w:val="center"/>
        <w:rPr>
          <w:rFonts w:ascii="Leelawadee" w:hAnsi="Leelawadee" w:cs="Leelawadee"/>
          <w:sz w:val="24"/>
          <w:szCs w:val="28"/>
        </w:rPr>
      </w:pPr>
      <w:r>
        <w:rPr>
          <w:rFonts w:ascii="Leelawadee" w:hAnsi="Leelawadee" w:cs="Leelawadee"/>
          <w:sz w:val="24"/>
          <w:szCs w:val="28"/>
        </w:rPr>
        <w:t xml:space="preserve">Questions?  Please contact Ohio LTAP at </w:t>
      </w:r>
      <w:hyperlink r:id="rId15" w:history="1">
        <w:r w:rsidRPr="004F3A26">
          <w:rPr>
            <w:rStyle w:val="Hyperlink"/>
            <w:rFonts w:ascii="Leelawadee" w:hAnsi="Leelawadee" w:cs="Leelawadee"/>
            <w:sz w:val="24"/>
            <w:szCs w:val="28"/>
          </w:rPr>
          <w:t>ltap@dot.ohio.gov</w:t>
        </w:r>
      </w:hyperlink>
      <w:r>
        <w:rPr>
          <w:rFonts w:ascii="Leelawadee" w:hAnsi="Leelawadee" w:cs="Leelawadee"/>
          <w:sz w:val="24"/>
          <w:szCs w:val="28"/>
        </w:rPr>
        <w:t xml:space="preserve"> or 614-387-7359</w:t>
      </w:r>
    </w:p>
    <w:sectPr w:rsidR="00C203FA" w:rsidRPr="00C20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7B9" w:rsidRDefault="00CD77B9" w:rsidP="00CD77B9">
      <w:pPr>
        <w:spacing w:after="0" w:line="240" w:lineRule="auto"/>
      </w:pPr>
      <w:r>
        <w:separator/>
      </w:r>
    </w:p>
  </w:endnote>
  <w:endnote w:type="continuationSeparator" w:id="0">
    <w:p w:rsidR="00CD77B9" w:rsidRDefault="00CD77B9" w:rsidP="00C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7B9" w:rsidRDefault="00CD77B9" w:rsidP="00CD77B9">
      <w:pPr>
        <w:spacing w:after="0" w:line="240" w:lineRule="auto"/>
      </w:pPr>
      <w:r>
        <w:separator/>
      </w:r>
    </w:p>
  </w:footnote>
  <w:footnote w:type="continuationSeparator" w:id="0">
    <w:p w:rsidR="00CD77B9" w:rsidRDefault="00CD77B9" w:rsidP="00CD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65C8"/>
    <w:multiLevelType w:val="hybridMultilevel"/>
    <w:tmpl w:val="DC5E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2217E"/>
    <w:multiLevelType w:val="hybridMultilevel"/>
    <w:tmpl w:val="421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343E8"/>
    <w:multiLevelType w:val="hybridMultilevel"/>
    <w:tmpl w:val="999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80"/>
    <w:rsid w:val="00142DEB"/>
    <w:rsid w:val="00174B74"/>
    <w:rsid w:val="001A516D"/>
    <w:rsid w:val="0023164B"/>
    <w:rsid w:val="002C3E31"/>
    <w:rsid w:val="00520CAD"/>
    <w:rsid w:val="00581280"/>
    <w:rsid w:val="00673B10"/>
    <w:rsid w:val="006F316F"/>
    <w:rsid w:val="008718FD"/>
    <w:rsid w:val="008E7141"/>
    <w:rsid w:val="008E71D4"/>
    <w:rsid w:val="00A71743"/>
    <w:rsid w:val="00A9067C"/>
    <w:rsid w:val="00A90A2F"/>
    <w:rsid w:val="00AD18A1"/>
    <w:rsid w:val="00B53BFC"/>
    <w:rsid w:val="00C203FA"/>
    <w:rsid w:val="00C37B5D"/>
    <w:rsid w:val="00CB6BBB"/>
    <w:rsid w:val="00CD77B9"/>
    <w:rsid w:val="00D2046B"/>
    <w:rsid w:val="00DE2DED"/>
    <w:rsid w:val="00F4147A"/>
    <w:rsid w:val="00FA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ACDA"/>
  <w15:chartTrackingRefBased/>
  <w15:docId w15:val="{13A1CFBE-6260-4DEE-8474-E277F5B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43"/>
    <w:pPr>
      <w:ind w:left="720"/>
      <w:contextualSpacing/>
    </w:pPr>
  </w:style>
  <w:style w:type="character" w:styleId="Hyperlink">
    <w:name w:val="Hyperlink"/>
    <w:basedOn w:val="DefaultParagraphFont"/>
    <w:uiPriority w:val="99"/>
    <w:unhideWhenUsed/>
    <w:rsid w:val="008718FD"/>
    <w:rPr>
      <w:color w:val="0563C1" w:themeColor="hyperlink"/>
      <w:u w:val="single"/>
    </w:rPr>
  </w:style>
  <w:style w:type="character" w:styleId="UnresolvedMention">
    <w:name w:val="Unresolved Mention"/>
    <w:basedOn w:val="DefaultParagraphFont"/>
    <w:uiPriority w:val="99"/>
    <w:semiHidden/>
    <w:unhideWhenUsed/>
    <w:rsid w:val="008718FD"/>
    <w:rPr>
      <w:color w:val="605E5C"/>
      <w:shd w:val="clear" w:color="auto" w:fill="E1DFDD"/>
    </w:rPr>
  </w:style>
  <w:style w:type="paragraph" w:styleId="Header">
    <w:name w:val="header"/>
    <w:basedOn w:val="Normal"/>
    <w:link w:val="HeaderChar"/>
    <w:uiPriority w:val="99"/>
    <w:unhideWhenUsed/>
    <w:rsid w:val="00CD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B9"/>
  </w:style>
  <w:style w:type="paragraph" w:styleId="Footer">
    <w:name w:val="footer"/>
    <w:basedOn w:val="Normal"/>
    <w:link w:val="FooterChar"/>
    <w:uiPriority w:val="99"/>
    <w:unhideWhenUsed/>
    <w:rsid w:val="00CD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innovation/everydaycounts/edc_5/roadway_departures.cfm" TargetMode="External"/><Relationship Id="rId13" Type="http://schemas.openxmlformats.org/officeDocument/2006/relationships/hyperlink" Target="https://attendee.gotowebinar.com/register/5010202215311791372"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tendee.gotowebinar.com/register/40117499997795486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egister/6867732552438914572" TargetMode="External"/><Relationship Id="rId5" Type="http://schemas.openxmlformats.org/officeDocument/2006/relationships/footnotes" Target="footnotes.xml"/><Relationship Id="rId15" Type="http://schemas.openxmlformats.org/officeDocument/2006/relationships/hyperlink" Target="mailto:ltap@dot.ohio.gov" TargetMode="Externa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attendee.gotowebinar.com/register/5975510752336350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96E6A2DF2DB4EB565C0843BFDC19D" ma:contentTypeVersion="6" ma:contentTypeDescription="Create a new document." ma:contentTypeScope="" ma:versionID="6c8aff23fe686a5357967cc3ba94beaf">
  <xsd:schema xmlns:xsd="http://www.w3.org/2001/XMLSchema" xmlns:xs="http://www.w3.org/2001/XMLSchema" xmlns:p="http://schemas.microsoft.com/office/2006/metadata/properties" xmlns:ns2="5f8a621a-eb6b-46d5-8154-a0a2c85d7088" targetNamespace="http://schemas.microsoft.com/office/2006/metadata/properties" ma:root="true" ma:fieldsID="245cd90ed5e937ba81338ae047450d46" ns2:_="">
    <xsd:import namespace="5f8a621a-eb6b-46d5-8154-a0a2c85d7088"/>
    <xsd:element name="properties">
      <xsd:complexType>
        <xsd:sequence>
          <xsd:element name="documentManagement">
            <xsd:complexType>
              <xsd:all>
                <xsd:element ref="ns2:Webinar_x0020_Date"/>
                <xsd:element ref="ns2:Webinar_x0020_Recording_x0020_Link"/>
                <xsd:element ref="ns2:General_x0020_Topic" minOccurs="0"/>
                <xsd:element ref="ns2:Description0"/>
                <xsd:element ref="ns2:PowerPoi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621a-eb6b-46d5-8154-a0a2c85d7088" elementFormDefault="qualified">
    <xsd:import namespace="http://schemas.microsoft.com/office/2006/documentManagement/types"/>
    <xsd:import namespace="http://schemas.microsoft.com/office/infopath/2007/PartnerControls"/>
    <xsd:element name="Webinar_x0020_Date" ma:index="8" ma:displayName="Webinar Date" ma:format="DateOnly" ma:internalName="Webinar_x0020_Date">
      <xsd:simpleType>
        <xsd:restriction base="dms:DateTime"/>
      </xsd:simpleType>
    </xsd:element>
    <xsd:element name="Webinar_x0020_Recording_x0020_Link" ma:index="9" ma:displayName="Webinar Recording Link" ma:format="Hyperlink" ma:internalName="Webinar_x0020_Recording_x0020_Link">
      <xsd:complexType>
        <xsd:complexContent>
          <xsd:extension base="dms:URL">
            <xsd:sequence>
              <xsd:element name="Url" type="dms:ValidUrl"/>
              <xsd:element name="Description" type="xsd:string"/>
            </xsd:sequence>
          </xsd:extension>
        </xsd:complexContent>
      </xsd:complexType>
    </xsd:element>
    <xsd:element name="General_x0020_Topic" ma:index="10" nillable="true" ma:displayName="General Topic" ma:default="OMUTCD" ma:format="Dropdown" ma:internalName="General_x0020_Topic">
      <xsd:simpleType>
        <xsd:restriction base="dms:Choice">
          <xsd:enumeration value="ADA Design and Transition Plans"/>
          <xsd:enumeration value="Active Transportation Academy (ATA)"/>
          <xsd:enumeration value="Contract Administration"/>
          <xsd:enumeration value="Disadvantaged Business Enterprises (DBE)"/>
          <xsd:enumeration value="Employee Safety"/>
          <xsd:enumeration value="Environmental"/>
          <xsd:enumeration value="Ethics"/>
          <xsd:enumeration value="Funding"/>
          <xsd:enumeration value="GIS Crash Analysis Tool (GCAT)"/>
          <xsd:enumeration value="Hydraulics"/>
          <xsd:enumeration value="Management Skills"/>
          <xsd:enumeration value="OMUTCD"/>
          <xsd:enumeration value="Pavements"/>
          <xsd:enumeration value="Real Estate"/>
          <xsd:enumeration value="Roadway Safety"/>
          <xsd:enumeration value="Roundabouts"/>
          <xsd:enumeration value="Transit"/>
          <xsd:enumeration value="Transportation Information Mapping System (TIMS)"/>
          <xsd:enumeration value="Work Zone Safety"/>
        </xsd:restriction>
      </xsd:simpleType>
    </xsd:element>
    <xsd:element name="Description0" ma:index="11" ma:displayName="Description" ma:internalName="Description0">
      <xsd:simpleType>
        <xsd:restriction base="dms:Note">
          <xsd:maxLength value="255"/>
        </xsd:restriction>
      </xsd:simpleType>
    </xsd:element>
    <xsd:element name="PowerPoint" ma:index="12" ma:displayName="PowerPoint" ma:format="Hyperlink" ma:internalName="PowerPoint">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f8a621a-eb6b-46d5-8154-a0a2c85d7088">FHWA's FoRRRwD Initiative -Part 2 of 4. </Description0>
    <General_x0020_Topic xmlns="5f8a621a-eb6b-46d5-8154-a0a2c85d7088">Roadway Safety</General_x0020_Topic>
    <Webinar_x0020_Recording_x0020_Link xmlns="5f8a621a-eb6b-46d5-8154-a0a2c85d7088">
      <Url>https://youtu.be/f4iLQdkjc-8</Url>
      <Description>Link to webinar recording</Description>
    </Webinar_x0020_Recording_x0020_Link>
    <Webinar_x0020_Date xmlns="5f8a621a-eb6b-46d5-8154-a0a2c85d7088">2020-05-12T04:00:00+00:00</Webinar_x0020_Date>
    <PowerPoint xmlns="5f8a621a-eb6b-46d5-8154-a0a2c85d7088">
      <Url>file://///itcfs007/localprograms$/LTAP/2020%20Webinars%20Hosted%20by%20LTAP/05_May/FoRRRwD%20webinar%20series</Url>
      <Description>Link to copy of presentation.</Description>
    </PowerPoint>
  </documentManagement>
</p:properties>
</file>

<file path=customXml/itemProps1.xml><?xml version="1.0" encoding="utf-8"?>
<ds:datastoreItem xmlns:ds="http://schemas.openxmlformats.org/officeDocument/2006/customXml" ds:itemID="{98151688-E52B-49EA-8C24-589AC69D3E4C}"/>
</file>

<file path=customXml/itemProps2.xml><?xml version="1.0" encoding="utf-8"?>
<ds:datastoreItem xmlns:ds="http://schemas.openxmlformats.org/officeDocument/2006/customXml" ds:itemID="{C1C6B3AF-8999-4AB5-A444-4502135379FF}"/>
</file>

<file path=customXml/itemProps3.xml><?xml version="1.0" encoding="utf-8"?>
<ds:datastoreItem xmlns:ds="http://schemas.openxmlformats.org/officeDocument/2006/customXml" ds:itemID="{30440DF2-90BE-4995-840A-A55B4BB998A2}"/>
</file>

<file path=docProps/app.xml><?xml version="1.0" encoding="utf-8"?>
<Properties xmlns="http://schemas.openxmlformats.org/officeDocument/2006/extended-properties" xmlns:vt="http://schemas.openxmlformats.org/officeDocument/2006/docPropsVTypes">
  <Template>Normal.dotm</Template>
  <TotalTime>79</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on Reducing Rural Roadway Departures (FoRRRwD) Webinar Series - Part 2 of 4</dc:title>
  <dc:subject/>
  <dc:creator>Victoria Beale</dc:creator>
  <cp:keywords/>
  <dc:description/>
  <cp:lastModifiedBy>Victoria Beale</cp:lastModifiedBy>
  <cp:revision>6</cp:revision>
  <dcterms:created xsi:type="dcterms:W3CDTF">2020-04-22T16:44:00Z</dcterms:created>
  <dcterms:modified xsi:type="dcterms:W3CDTF">2020-04-22T18:19:00Z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0x01010037096E6A2DF2DB4EB565C0843BFDC19D</vt:lpwstr>
  </property>
</Properties>
</file>